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7C" w:rsidRPr="00501411" w:rsidRDefault="00A83C00" w:rsidP="00AD410F">
      <w:pPr>
        <w:tabs>
          <w:tab w:val="left" w:pos="241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Nuorten aikuisten </w:t>
      </w:r>
      <w:r w:rsidRPr="00501411">
        <w:rPr>
          <w:b/>
          <w:sz w:val="32"/>
          <w:szCs w:val="32"/>
        </w:rPr>
        <w:t>p</w:t>
      </w:r>
      <w:r w:rsidR="00C66CA3" w:rsidRPr="00501411">
        <w:rPr>
          <w:b/>
          <w:sz w:val="32"/>
          <w:szCs w:val="32"/>
        </w:rPr>
        <w:t xml:space="preserve">sykoterapiaryhmä </w:t>
      </w:r>
    </w:p>
    <w:p w:rsidR="00CB6B8E" w:rsidRPr="00A13C03" w:rsidRDefault="00A13C03" w:rsidP="00AD410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Kyseessä on nuorille aikuisille suunnattu</w:t>
      </w:r>
      <w:r>
        <w:rPr>
          <w:b/>
          <w:sz w:val="28"/>
          <w:szCs w:val="28"/>
        </w:rPr>
        <w:t>,</w:t>
      </w:r>
      <w:r w:rsidR="00CC770F">
        <w:rPr>
          <w:b/>
          <w:sz w:val="28"/>
          <w:szCs w:val="28"/>
        </w:rPr>
        <w:t xml:space="preserve"> </w:t>
      </w:r>
      <w:r w:rsidRPr="00A13C03">
        <w:rPr>
          <w:b/>
          <w:sz w:val="28"/>
          <w:szCs w:val="28"/>
        </w:rPr>
        <w:t>täydentyvä psykoterapiaryhmä.</w:t>
      </w:r>
    </w:p>
    <w:p w:rsidR="00AD410F" w:rsidRDefault="00CB6B8E" w:rsidP="00AD41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>Ryhmässä voi jatkaa kahden tai kolmen vuoden ajan</w:t>
      </w:r>
      <w:r w:rsidR="00FB45D1" w:rsidRPr="00AD410F">
        <w:rPr>
          <w:sz w:val="28"/>
          <w:szCs w:val="28"/>
        </w:rPr>
        <w:t xml:space="preserve">. Ryhmä </w:t>
      </w:r>
      <w:r w:rsidR="00A456CD" w:rsidRPr="00AD410F">
        <w:rPr>
          <w:sz w:val="28"/>
          <w:szCs w:val="28"/>
        </w:rPr>
        <w:t>o</w:t>
      </w:r>
      <w:r w:rsidR="0088550B">
        <w:rPr>
          <w:sz w:val="28"/>
          <w:szCs w:val="28"/>
        </w:rPr>
        <w:t>n suunnattu nuorille aikuisille,</w:t>
      </w:r>
      <w:r w:rsidR="00F421B8">
        <w:rPr>
          <w:sz w:val="28"/>
          <w:szCs w:val="28"/>
        </w:rPr>
        <w:t xml:space="preserve"> </w:t>
      </w:r>
      <w:r w:rsidR="0088550B">
        <w:rPr>
          <w:sz w:val="28"/>
          <w:szCs w:val="28"/>
        </w:rPr>
        <w:t xml:space="preserve">jotka </w:t>
      </w:r>
      <w:r w:rsidR="00A456CD" w:rsidRPr="00AD410F">
        <w:rPr>
          <w:sz w:val="28"/>
          <w:szCs w:val="28"/>
        </w:rPr>
        <w:t xml:space="preserve">kärsivät masennuksesta, ahdistuksesta, </w:t>
      </w:r>
      <w:r w:rsidR="005C4E62" w:rsidRPr="00AD410F">
        <w:rPr>
          <w:sz w:val="28"/>
          <w:szCs w:val="28"/>
        </w:rPr>
        <w:t xml:space="preserve">jännittämisestä, </w:t>
      </w:r>
      <w:r w:rsidR="00A456CD" w:rsidRPr="00AD410F">
        <w:rPr>
          <w:sz w:val="28"/>
          <w:szCs w:val="28"/>
        </w:rPr>
        <w:t>paniikkihäiriöistä ja/tai joilla on pulmia ihmissuhteissa.</w:t>
      </w:r>
      <w:r w:rsidR="00FB45D1" w:rsidRPr="00AD410F">
        <w:rPr>
          <w:sz w:val="28"/>
          <w:szCs w:val="28"/>
        </w:rPr>
        <w:t xml:space="preserve"> </w:t>
      </w:r>
      <w:r w:rsidR="00FB45D1" w:rsidRPr="00AD410F">
        <w:rPr>
          <w:rFonts w:ascii="Calibri" w:hAnsi="Calibri" w:cs="Calibri"/>
          <w:color w:val="000000"/>
          <w:sz w:val="28"/>
          <w:szCs w:val="28"/>
        </w:rPr>
        <w:t>Viitekehyksenä on</w:t>
      </w:r>
      <w:r w:rsidR="00AD410F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FB45D1" w:rsidRPr="00AD410F">
        <w:rPr>
          <w:rFonts w:ascii="Calibri" w:hAnsi="Calibri" w:cs="Calibri"/>
          <w:color w:val="000000"/>
          <w:sz w:val="28"/>
          <w:szCs w:val="28"/>
        </w:rPr>
        <w:t>integratiivinen</w:t>
      </w:r>
      <w:proofErr w:type="spellEnd"/>
      <w:r w:rsidR="00FB45D1" w:rsidRPr="00AD410F">
        <w:rPr>
          <w:rFonts w:ascii="Calibri" w:hAnsi="Calibri" w:cs="Calibri"/>
          <w:color w:val="000000"/>
          <w:sz w:val="28"/>
          <w:szCs w:val="28"/>
        </w:rPr>
        <w:t xml:space="preserve"> psykoterapia, joka koostuu pääosin psykodynaamisen ja</w:t>
      </w:r>
      <w:r w:rsidR="00AD410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B45D1" w:rsidRPr="00AD410F">
        <w:rPr>
          <w:rFonts w:ascii="Calibri" w:hAnsi="Calibri" w:cs="Calibri"/>
          <w:color w:val="000000"/>
          <w:sz w:val="28"/>
          <w:szCs w:val="28"/>
        </w:rPr>
        <w:t>kognitiivisen psykoterapian elementeistä.</w:t>
      </w:r>
      <w:r w:rsidR="00B81715">
        <w:rPr>
          <w:rFonts w:ascii="Calibri" w:hAnsi="Calibri" w:cs="Calibri"/>
          <w:color w:val="000000"/>
          <w:sz w:val="28"/>
          <w:szCs w:val="28"/>
        </w:rPr>
        <w:t xml:space="preserve"> Keskustelun ja tehtävien lisäksi teemme </w:t>
      </w:r>
      <w:proofErr w:type="spellStart"/>
      <w:r w:rsidR="00B81715">
        <w:rPr>
          <w:rFonts w:ascii="Calibri" w:hAnsi="Calibri" w:cs="Calibri"/>
          <w:color w:val="000000"/>
          <w:sz w:val="28"/>
          <w:szCs w:val="28"/>
        </w:rPr>
        <w:t>mindfullne</w:t>
      </w:r>
      <w:r w:rsidR="00F421B8">
        <w:rPr>
          <w:rFonts w:ascii="Calibri" w:hAnsi="Calibri" w:cs="Calibri"/>
          <w:color w:val="000000"/>
          <w:sz w:val="28"/>
          <w:szCs w:val="28"/>
        </w:rPr>
        <w:t>ss</w:t>
      </w:r>
      <w:proofErr w:type="spellEnd"/>
      <w:r w:rsidR="00F421B8">
        <w:rPr>
          <w:rFonts w:ascii="Calibri" w:hAnsi="Calibri" w:cs="Calibri"/>
          <w:color w:val="000000"/>
          <w:sz w:val="28"/>
          <w:szCs w:val="28"/>
        </w:rPr>
        <w:t>—</w:t>
      </w:r>
      <w:r w:rsidR="00B81715">
        <w:rPr>
          <w:rFonts w:ascii="Calibri" w:hAnsi="Calibri" w:cs="Calibri"/>
          <w:color w:val="000000"/>
          <w:sz w:val="28"/>
          <w:szCs w:val="28"/>
        </w:rPr>
        <w:t>harjoituksia.</w:t>
      </w:r>
      <w:r w:rsidR="00FB45D1" w:rsidRPr="00AD410F">
        <w:rPr>
          <w:rFonts w:ascii="Calibri" w:hAnsi="Calibri" w:cs="Calibri"/>
          <w:color w:val="000000"/>
          <w:sz w:val="28"/>
          <w:szCs w:val="28"/>
        </w:rPr>
        <w:t xml:space="preserve"> Ryhmä on luottamuksellinen ja siihen</w:t>
      </w:r>
      <w:r w:rsidR="00222630" w:rsidRPr="00AD410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B45D1" w:rsidRPr="00AD410F">
        <w:rPr>
          <w:rFonts w:ascii="Calibri" w:hAnsi="Calibri" w:cs="Calibri"/>
          <w:color w:val="000000"/>
          <w:sz w:val="28"/>
          <w:szCs w:val="28"/>
        </w:rPr>
        <w:t>liittyy salassapidon velvoite koskien sekä ohjaajaa että osallistujia.</w:t>
      </w:r>
      <w:r w:rsidR="00AD410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B45D1" w:rsidRPr="00AD410F">
        <w:rPr>
          <w:rFonts w:ascii="Calibri" w:hAnsi="Calibri" w:cs="Calibri"/>
          <w:color w:val="000000"/>
          <w:sz w:val="28"/>
          <w:szCs w:val="28"/>
        </w:rPr>
        <w:t xml:space="preserve">Hoidon onnistuminen </w:t>
      </w:r>
      <w:r w:rsidR="00861FF5" w:rsidRPr="00AD410F">
        <w:rPr>
          <w:rFonts w:ascii="Calibri" w:hAnsi="Calibri" w:cs="Calibri"/>
          <w:color w:val="000000"/>
          <w:sz w:val="28"/>
          <w:szCs w:val="28"/>
        </w:rPr>
        <w:t xml:space="preserve">edellyttää </w:t>
      </w:r>
      <w:r w:rsidR="00FB45D1" w:rsidRPr="00AD410F">
        <w:rPr>
          <w:rFonts w:ascii="Calibri" w:hAnsi="Calibri" w:cs="Calibri"/>
          <w:color w:val="000000"/>
          <w:sz w:val="28"/>
          <w:szCs w:val="28"/>
        </w:rPr>
        <w:t>terapiaan hakeutuvalta halukkuutta puhua</w:t>
      </w:r>
      <w:r w:rsidR="00AD410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B45D1" w:rsidRPr="00AD410F">
        <w:rPr>
          <w:rFonts w:ascii="Calibri" w:hAnsi="Calibri" w:cs="Calibri"/>
          <w:color w:val="000000"/>
          <w:sz w:val="28"/>
          <w:szCs w:val="28"/>
        </w:rPr>
        <w:t xml:space="preserve">itsestään, elämästään, ihmissuhteistaan ja ongelmistaan. </w:t>
      </w:r>
      <w:r w:rsidR="00861FF5" w:rsidRPr="00AD410F">
        <w:rPr>
          <w:rFonts w:ascii="Calibri" w:hAnsi="Calibri" w:cs="Calibri"/>
          <w:color w:val="000000"/>
          <w:sz w:val="28"/>
          <w:szCs w:val="28"/>
        </w:rPr>
        <w:t>Terapian onnistumista edesauttaa myös ryhmäläisen kyky</w:t>
      </w:r>
      <w:r w:rsidR="00FB45D1" w:rsidRPr="00AD410F">
        <w:rPr>
          <w:rFonts w:ascii="Calibri" w:hAnsi="Calibri" w:cs="Calibri"/>
          <w:color w:val="000000"/>
          <w:sz w:val="28"/>
          <w:szCs w:val="28"/>
        </w:rPr>
        <w:t xml:space="preserve"> kuunnella muita, antaa palautetta ja samalla tarkastella</w:t>
      </w:r>
      <w:r w:rsidR="00AD410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B45D1" w:rsidRPr="00AD410F">
        <w:rPr>
          <w:rFonts w:ascii="Calibri" w:hAnsi="Calibri" w:cs="Calibri"/>
          <w:color w:val="000000"/>
          <w:sz w:val="28"/>
          <w:szCs w:val="28"/>
        </w:rPr>
        <w:t>omaa tapaansa olla vuorovaikutuksessa toisten kanssa. Ryhmä toimii koulutetun psykoterape</w:t>
      </w:r>
      <w:r w:rsidR="00646BA4" w:rsidRPr="00AD410F">
        <w:rPr>
          <w:rFonts w:ascii="Calibri" w:hAnsi="Calibri" w:cs="Calibri"/>
          <w:color w:val="000000"/>
          <w:sz w:val="28"/>
          <w:szCs w:val="28"/>
        </w:rPr>
        <w:t>u</w:t>
      </w:r>
      <w:r w:rsidR="00FB45D1" w:rsidRPr="00AD410F">
        <w:rPr>
          <w:rFonts w:ascii="Calibri" w:hAnsi="Calibri" w:cs="Calibri"/>
          <w:color w:val="000000"/>
          <w:sz w:val="28"/>
          <w:szCs w:val="28"/>
        </w:rPr>
        <w:t>tin johdolla ja tarjoaa turvallisen ja luottamuksellisen ilmapiirin omien asioiden läpikäymiseen. Tutkimuksissa on todettu, että</w:t>
      </w:r>
      <w:r w:rsidR="00B35E9F">
        <w:rPr>
          <w:rFonts w:ascii="Calibri" w:hAnsi="Calibri" w:cs="Calibri"/>
          <w:color w:val="000000"/>
          <w:sz w:val="28"/>
          <w:szCs w:val="28"/>
        </w:rPr>
        <w:t xml:space="preserve"> terapia</w:t>
      </w:r>
      <w:r w:rsidR="00FB45D1" w:rsidRPr="00AD410F">
        <w:rPr>
          <w:rFonts w:ascii="Calibri" w:hAnsi="Calibri" w:cs="Calibri"/>
          <w:color w:val="000000"/>
          <w:sz w:val="28"/>
          <w:szCs w:val="28"/>
        </w:rPr>
        <w:t>ryhmillä on parantavia j</w:t>
      </w:r>
      <w:r w:rsidR="00B35E9F">
        <w:rPr>
          <w:rFonts w:ascii="Calibri" w:hAnsi="Calibri" w:cs="Calibri"/>
          <w:color w:val="000000"/>
          <w:sz w:val="28"/>
          <w:szCs w:val="28"/>
        </w:rPr>
        <w:t xml:space="preserve">a terapeuttisia vaikutuksia: jo </w:t>
      </w:r>
      <w:r w:rsidR="00FB45D1" w:rsidRPr="00AD410F">
        <w:rPr>
          <w:rFonts w:ascii="Calibri" w:hAnsi="Calibri" w:cs="Calibri"/>
          <w:color w:val="000000"/>
          <w:sz w:val="28"/>
          <w:szCs w:val="28"/>
        </w:rPr>
        <w:t>pelkästään samankaltaisia asioita kokeneiden henkilöiden kanssa jaetut kokemukset, ryhmältä saatu ymmärrys ja tuki saattavat johtaa merkittäviin muutoksiin ryhmäläisen elämässä.</w:t>
      </w:r>
      <w:r w:rsidR="00F421B8" w:rsidRPr="00F421B8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CB0FB1" w:rsidRDefault="00CB0FB1" w:rsidP="00AD41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456CD" w:rsidRPr="00AD410F" w:rsidRDefault="00A456CD" w:rsidP="00AD41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EC485C">
        <w:rPr>
          <w:rFonts w:ascii="Calibri" w:hAnsi="Calibri" w:cs="Calibri"/>
          <w:b/>
          <w:color w:val="000000"/>
          <w:sz w:val="28"/>
          <w:szCs w:val="28"/>
        </w:rPr>
        <w:t>R</w:t>
      </w:r>
      <w:r w:rsidR="00D90241">
        <w:rPr>
          <w:rFonts w:ascii="Calibri" w:hAnsi="Calibri" w:cs="Calibri"/>
          <w:b/>
          <w:color w:val="000000"/>
          <w:sz w:val="28"/>
          <w:szCs w:val="28"/>
        </w:rPr>
        <w:t xml:space="preserve">yhmä kokoontuu </w:t>
      </w:r>
      <w:r w:rsidR="00FC2F33">
        <w:rPr>
          <w:rFonts w:ascii="Calibri" w:hAnsi="Calibri" w:cs="Calibri"/>
          <w:b/>
          <w:color w:val="000000"/>
          <w:sz w:val="28"/>
          <w:szCs w:val="28"/>
        </w:rPr>
        <w:t>Helsingissä</w:t>
      </w:r>
      <w:r w:rsidR="001E5393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proofErr w:type="spellStart"/>
      <w:r w:rsidR="001E5393">
        <w:rPr>
          <w:rFonts w:ascii="Calibri" w:hAnsi="Calibri" w:cs="Calibri"/>
          <w:b/>
          <w:color w:val="000000"/>
          <w:sz w:val="28"/>
          <w:szCs w:val="28"/>
        </w:rPr>
        <w:t>Kumpulantie</w:t>
      </w:r>
      <w:proofErr w:type="spellEnd"/>
      <w:r w:rsidR="001E5393">
        <w:rPr>
          <w:rFonts w:ascii="Calibri" w:hAnsi="Calibri" w:cs="Calibri"/>
          <w:b/>
          <w:color w:val="000000"/>
          <w:sz w:val="28"/>
          <w:szCs w:val="28"/>
        </w:rPr>
        <w:t xml:space="preserve"> 17 A, torstai</w:t>
      </w:r>
      <w:r w:rsidR="00F421B8">
        <w:rPr>
          <w:rFonts w:ascii="Calibri" w:hAnsi="Calibri" w:cs="Calibri"/>
          <w:b/>
          <w:color w:val="000000"/>
          <w:sz w:val="28"/>
          <w:szCs w:val="28"/>
        </w:rPr>
        <w:t>sin</w:t>
      </w:r>
      <w:r w:rsidRPr="00EC485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A05B33" w:rsidRPr="00EC485C">
        <w:rPr>
          <w:rFonts w:ascii="Calibri" w:hAnsi="Calibri" w:cs="Calibri"/>
          <w:b/>
          <w:color w:val="000000"/>
          <w:sz w:val="28"/>
          <w:szCs w:val="28"/>
        </w:rPr>
        <w:t xml:space="preserve">klo </w:t>
      </w:r>
      <w:r w:rsidR="001E5393">
        <w:rPr>
          <w:rFonts w:ascii="Calibri" w:hAnsi="Calibri" w:cs="Calibri"/>
          <w:b/>
          <w:color w:val="000000"/>
          <w:sz w:val="28"/>
          <w:szCs w:val="28"/>
        </w:rPr>
        <w:t>16.15-17.45</w:t>
      </w:r>
      <w:r w:rsidR="00F421B8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500E54" w:rsidRPr="00AD410F">
        <w:rPr>
          <w:rFonts w:ascii="Calibri" w:hAnsi="Calibri" w:cs="Calibri"/>
          <w:color w:val="000000"/>
          <w:sz w:val="28"/>
          <w:szCs w:val="28"/>
        </w:rPr>
        <w:t>Tauot ovat lomaviikkoina</w:t>
      </w:r>
      <w:r w:rsidR="00500E54">
        <w:rPr>
          <w:rFonts w:ascii="Calibri" w:hAnsi="Calibri" w:cs="Calibri"/>
          <w:color w:val="000000"/>
          <w:sz w:val="28"/>
          <w:szCs w:val="28"/>
        </w:rPr>
        <w:t>.</w:t>
      </w:r>
      <w:r w:rsidR="00F421B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12026">
        <w:rPr>
          <w:rFonts w:ascii="Calibri" w:hAnsi="Calibri" w:cs="Calibri"/>
          <w:b/>
          <w:color w:val="000000"/>
          <w:sz w:val="28"/>
          <w:szCs w:val="28"/>
        </w:rPr>
        <w:t xml:space="preserve">Ryhmäterapian </w:t>
      </w:r>
      <w:r w:rsidR="001E5393">
        <w:rPr>
          <w:rFonts w:ascii="Calibri" w:hAnsi="Calibri" w:cs="Calibri"/>
          <w:b/>
          <w:color w:val="000000"/>
          <w:sz w:val="28"/>
          <w:szCs w:val="28"/>
        </w:rPr>
        <w:t>hinta on 9</w:t>
      </w:r>
      <w:r w:rsidRPr="00A13C03">
        <w:rPr>
          <w:rFonts w:ascii="Calibri" w:hAnsi="Calibri" w:cs="Calibri"/>
          <w:b/>
          <w:color w:val="000000"/>
          <w:sz w:val="28"/>
          <w:szCs w:val="28"/>
        </w:rPr>
        <w:t>0 €</w:t>
      </w:r>
      <w:r w:rsidR="00612026">
        <w:rPr>
          <w:rFonts w:ascii="Calibri" w:hAnsi="Calibri" w:cs="Calibri"/>
          <w:b/>
          <w:color w:val="000000"/>
          <w:sz w:val="28"/>
          <w:szCs w:val="28"/>
        </w:rPr>
        <w:t>/</w:t>
      </w:r>
      <w:r w:rsidR="001E5393">
        <w:rPr>
          <w:rFonts w:ascii="Calibri" w:hAnsi="Calibri" w:cs="Calibri"/>
          <w:b/>
          <w:color w:val="000000"/>
          <w:sz w:val="28"/>
          <w:szCs w:val="28"/>
        </w:rPr>
        <w:t xml:space="preserve"> 1,5h</w:t>
      </w:r>
      <w:r w:rsidRPr="00A13C03">
        <w:rPr>
          <w:rFonts w:ascii="Calibri" w:hAnsi="Calibri" w:cs="Calibri"/>
          <w:b/>
          <w:color w:val="000000"/>
          <w:sz w:val="28"/>
          <w:szCs w:val="28"/>
        </w:rPr>
        <w:t>.</w:t>
      </w:r>
      <w:r w:rsidR="00B81715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1E5393">
        <w:rPr>
          <w:rFonts w:ascii="Calibri" w:hAnsi="Calibri" w:cs="Calibri"/>
          <w:color w:val="000000"/>
          <w:sz w:val="28"/>
          <w:szCs w:val="28"/>
        </w:rPr>
        <w:t xml:space="preserve">Jos asiakas saa </w:t>
      </w:r>
      <w:r w:rsidR="00B81715">
        <w:rPr>
          <w:rFonts w:ascii="Calibri" w:hAnsi="Calibri" w:cs="Calibri"/>
          <w:color w:val="000000"/>
          <w:sz w:val="28"/>
          <w:szCs w:val="28"/>
        </w:rPr>
        <w:t>Kela</w:t>
      </w:r>
      <w:r w:rsidR="001E5393">
        <w:rPr>
          <w:rFonts w:ascii="Calibri" w:hAnsi="Calibri" w:cs="Calibri"/>
          <w:color w:val="000000"/>
          <w:sz w:val="28"/>
          <w:szCs w:val="28"/>
        </w:rPr>
        <w:t>n harkinnanvaraista</w:t>
      </w:r>
      <w:r w:rsidRPr="00AD410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81715">
        <w:rPr>
          <w:rFonts w:ascii="Calibri" w:hAnsi="Calibri" w:cs="Calibri"/>
          <w:color w:val="000000"/>
          <w:sz w:val="28"/>
          <w:szCs w:val="28"/>
        </w:rPr>
        <w:t xml:space="preserve">psykoterapian </w:t>
      </w:r>
      <w:r w:rsidR="001E5393">
        <w:rPr>
          <w:rFonts w:ascii="Calibri" w:hAnsi="Calibri" w:cs="Calibri"/>
          <w:color w:val="000000"/>
          <w:sz w:val="28"/>
          <w:szCs w:val="28"/>
        </w:rPr>
        <w:t>kuntoutustukea</w:t>
      </w:r>
      <w:r w:rsidR="0095639E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1E5393" w:rsidRPr="001E5393">
        <w:rPr>
          <w:rFonts w:ascii="Calibri" w:hAnsi="Calibri" w:cs="Calibri"/>
          <w:b/>
          <w:color w:val="000000"/>
          <w:sz w:val="28"/>
          <w:szCs w:val="28"/>
        </w:rPr>
        <w:t>omavastuu on 5,90 euroa/ kerta.</w:t>
      </w:r>
      <w:r w:rsidR="001E5393">
        <w:rPr>
          <w:rFonts w:ascii="Calibri" w:hAnsi="Calibri" w:cs="Calibri"/>
          <w:color w:val="000000"/>
          <w:sz w:val="28"/>
          <w:szCs w:val="28"/>
        </w:rPr>
        <w:t xml:space="preserve"> Kuntoutustuki </w:t>
      </w:r>
      <w:r w:rsidRPr="00AD410F">
        <w:rPr>
          <w:rFonts w:ascii="Calibri" w:hAnsi="Calibri" w:cs="Calibri"/>
          <w:color w:val="000000"/>
          <w:sz w:val="28"/>
          <w:szCs w:val="28"/>
        </w:rPr>
        <w:t>edellyttää psykiatrin lausuntoa.</w:t>
      </w:r>
      <w:r w:rsidR="009A618F">
        <w:rPr>
          <w:rFonts w:ascii="Calibri" w:hAnsi="Calibri" w:cs="Calibri"/>
          <w:color w:val="000000"/>
          <w:sz w:val="28"/>
          <w:szCs w:val="28"/>
        </w:rPr>
        <w:t xml:space="preserve"> Omakustanteinen hinta on 55 e/kerta.</w:t>
      </w:r>
    </w:p>
    <w:p w:rsidR="00AD410F" w:rsidRPr="00AD410F" w:rsidRDefault="00AD410F" w:rsidP="00AD41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B0FB1" w:rsidRDefault="00A456CD" w:rsidP="00A72EBC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AD410F">
        <w:rPr>
          <w:rFonts w:ascii="Calibri" w:hAnsi="Calibri" w:cs="Calibri"/>
          <w:color w:val="000000"/>
          <w:sz w:val="28"/>
          <w:szCs w:val="28"/>
        </w:rPr>
        <w:t xml:space="preserve">Ryhmään valitaan jäsenet tunnin </w:t>
      </w:r>
      <w:r w:rsidR="00073FB2" w:rsidRPr="00AD410F">
        <w:rPr>
          <w:rFonts w:ascii="Calibri" w:hAnsi="Calibri" w:cs="Calibri"/>
          <w:color w:val="000000"/>
          <w:sz w:val="28"/>
          <w:szCs w:val="28"/>
        </w:rPr>
        <w:t>yksilö</w:t>
      </w:r>
      <w:r w:rsidR="00861FF5" w:rsidRPr="00AD410F">
        <w:rPr>
          <w:rFonts w:ascii="Calibri" w:hAnsi="Calibri" w:cs="Calibri"/>
          <w:color w:val="000000"/>
          <w:sz w:val="28"/>
          <w:szCs w:val="28"/>
        </w:rPr>
        <w:t>haastattelun perusteella</w:t>
      </w:r>
      <w:r w:rsidR="00B35E9F">
        <w:rPr>
          <w:rFonts w:ascii="Calibri" w:hAnsi="Calibri" w:cs="Calibri"/>
          <w:color w:val="000000"/>
          <w:sz w:val="28"/>
          <w:szCs w:val="28"/>
        </w:rPr>
        <w:t>. Haastattelun hinta on 5</w:t>
      </w:r>
      <w:bookmarkStart w:id="0" w:name="_GoBack"/>
      <w:bookmarkEnd w:id="0"/>
      <w:r w:rsidRPr="00AD410F">
        <w:rPr>
          <w:rFonts w:ascii="Calibri" w:hAnsi="Calibri" w:cs="Calibri"/>
          <w:color w:val="000000"/>
          <w:sz w:val="28"/>
          <w:szCs w:val="28"/>
        </w:rPr>
        <w:t>0 €. Haastattelussa voidaan puolin ja toisin arvioida edellytykset onnistuneelle hoidolle</w:t>
      </w:r>
      <w:r w:rsidR="00861FF5" w:rsidRPr="00AD410F">
        <w:rPr>
          <w:rFonts w:ascii="Calibri" w:hAnsi="Calibri" w:cs="Calibri"/>
          <w:color w:val="000000"/>
          <w:sz w:val="28"/>
          <w:szCs w:val="28"/>
        </w:rPr>
        <w:t>,</w:t>
      </w:r>
      <w:r w:rsidRPr="00AD410F">
        <w:rPr>
          <w:rFonts w:ascii="Calibri" w:hAnsi="Calibri" w:cs="Calibri"/>
          <w:color w:val="000000"/>
          <w:sz w:val="28"/>
          <w:szCs w:val="28"/>
        </w:rPr>
        <w:t xml:space="preserve"> eikä</w:t>
      </w:r>
      <w:r w:rsidR="00C66CA3" w:rsidRPr="00AD410F">
        <w:rPr>
          <w:rFonts w:ascii="Calibri" w:hAnsi="Calibri" w:cs="Calibri"/>
          <w:color w:val="000000"/>
          <w:sz w:val="28"/>
          <w:szCs w:val="28"/>
        </w:rPr>
        <w:t xml:space="preserve"> käynti </w:t>
      </w:r>
      <w:r w:rsidRPr="00AD410F">
        <w:rPr>
          <w:rFonts w:ascii="Calibri" w:hAnsi="Calibri" w:cs="Calibri"/>
          <w:color w:val="000000"/>
          <w:sz w:val="28"/>
          <w:szCs w:val="28"/>
        </w:rPr>
        <w:t>ole sito</w:t>
      </w:r>
      <w:r w:rsidR="0063524D" w:rsidRPr="00AD410F">
        <w:rPr>
          <w:rFonts w:ascii="Calibri" w:hAnsi="Calibri" w:cs="Calibri"/>
          <w:color w:val="000000"/>
          <w:sz w:val="28"/>
          <w:szCs w:val="28"/>
        </w:rPr>
        <w:t>va.</w:t>
      </w:r>
      <w:r w:rsidR="00A72EBC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CB0FB1" w:rsidRDefault="00CB0FB1" w:rsidP="00A72EBC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6574A" w:rsidRDefault="0075114C" w:rsidP="00A72EBC">
      <w:pPr>
        <w:jc w:val="both"/>
        <w:rPr>
          <w:rFonts w:cs="BradleyHandITC"/>
          <w:b/>
          <w:color w:val="333333"/>
          <w:sz w:val="28"/>
          <w:szCs w:val="28"/>
        </w:rPr>
        <w:sectPr w:rsidR="00B6574A" w:rsidSect="00EC485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alibri" w:hAnsi="Calibri" w:cs="Calibri"/>
          <w:b/>
          <w:color w:val="000000"/>
          <w:sz w:val="32"/>
          <w:szCs w:val="32"/>
        </w:rPr>
        <w:t>T</w:t>
      </w:r>
      <w:r w:rsidR="00AD410F" w:rsidRPr="00AD410F">
        <w:rPr>
          <w:rFonts w:ascii="Calibri" w:hAnsi="Calibri" w:cs="Calibri"/>
          <w:b/>
          <w:color w:val="000000"/>
          <w:sz w:val="32"/>
          <w:szCs w:val="32"/>
        </w:rPr>
        <w:t>iedustelut ja haastatteluajan varaus:</w:t>
      </w:r>
      <w:r w:rsidR="00B6574A">
        <w:rPr>
          <w:rFonts w:cs="BradleyHandITC"/>
          <w:b/>
          <w:color w:val="333333"/>
          <w:sz w:val="28"/>
          <w:szCs w:val="28"/>
        </w:rPr>
        <w:tab/>
      </w:r>
      <w:r w:rsidR="00B6574A">
        <w:rPr>
          <w:rFonts w:cs="BradleyHandITC"/>
          <w:b/>
          <w:color w:val="333333"/>
          <w:sz w:val="28"/>
          <w:szCs w:val="28"/>
        </w:rPr>
        <w:tab/>
      </w:r>
      <w:r w:rsidR="00B6574A">
        <w:rPr>
          <w:rFonts w:cs="BradleyHandITC"/>
          <w:b/>
          <w:color w:val="333333"/>
          <w:sz w:val="28"/>
          <w:szCs w:val="28"/>
        </w:rPr>
        <w:tab/>
      </w:r>
    </w:p>
    <w:p w:rsidR="00B6574A" w:rsidRDefault="00B6574A" w:rsidP="00B6574A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032DDEFC" wp14:editId="11D01E60">
            <wp:extent cx="1488558" cy="1597616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8" cy="1597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574A"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</w:p>
    <w:p w:rsidR="00A13C03" w:rsidRDefault="00A13C03" w:rsidP="00B6574A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  <w:color w:val="000000"/>
          <w:sz w:val="24"/>
          <w:szCs w:val="24"/>
        </w:rPr>
      </w:pPr>
    </w:p>
    <w:p w:rsidR="00B6574A" w:rsidRPr="0087666A" w:rsidRDefault="00B6574A" w:rsidP="00B6574A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Cs/>
          <w:color w:val="000000"/>
          <w:sz w:val="24"/>
          <w:szCs w:val="24"/>
        </w:rPr>
        <w:t>Sirpa Kumpuniemi</w:t>
      </w:r>
    </w:p>
    <w:p w:rsidR="00B6574A" w:rsidRPr="0087666A" w:rsidRDefault="00B6574A" w:rsidP="00B6574A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  <w:color w:val="000000"/>
          <w:sz w:val="24"/>
          <w:szCs w:val="24"/>
        </w:rPr>
      </w:pPr>
      <w:r w:rsidRPr="0087666A">
        <w:rPr>
          <w:rFonts w:ascii="Calibri-Bold" w:hAnsi="Calibri-Bold" w:cs="Calibri-Bold"/>
          <w:bCs/>
          <w:color w:val="000000"/>
          <w:sz w:val="24"/>
          <w:szCs w:val="24"/>
        </w:rPr>
        <w:t>Psykoterapeutti (Valvira)</w:t>
      </w:r>
    </w:p>
    <w:p w:rsidR="00B6574A" w:rsidRPr="0087666A" w:rsidRDefault="00B6574A" w:rsidP="00B6574A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  <w:color w:val="000000"/>
          <w:sz w:val="24"/>
          <w:szCs w:val="24"/>
        </w:rPr>
      </w:pPr>
      <w:r w:rsidRPr="0087666A">
        <w:rPr>
          <w:rFonts w:ascii="Calibri-Bold" w:hAnsi="Calibri-Bold" w:cs="Calibri-Bold"/>
          <w:bCs/>
          <w:color w:val="000000"/>
          <w:sz w:val="24"/>
          <w:szCs w:val="24"/>
        </w:rPr>
        <w:t>Ryhmäpsykoterapeutti (ET, Kela)</w:t>
      </w:r>
    </w:p>
    <w:p w:rsidR="00B6574A" w:rsidRPr="0087666A" w:rsidRDefault="00B35E9F" w:rsidP="00B6574A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  <w:color w:val="000000"/>
          <w:sz w:val="24"/>
          <w:szCs w:val="24"/>
        </w:rPr>
      </w:pPr>
      <w:hyperlink r:id="rId5" w:history="1">
        <w:r w:rsidR="000A27DD" w:rsidRPr="004C70F4">
          <w:rPr>
            <w:rStyle w:val="Hyperlinkki"/>
            <w:rFonts w:ascii="Calibri-Bold" w:hAnsi="Calibri-Bold" w:cs="Calibri-Bold"/>
            <w:bCs/>
            <w:sz w:val="24"/>
            <w:szCs w:val="24"/>
          </w:rPr>
          <w:t>sirpa.kumpuniemi@gmail.com</w:t>
        </w:r>
      </w:hyperlink>
    </w:p>
    <w:p w:rsidR="00B6574A" w:rsidRPr="00AD410F" w:rsidRDefault="00B6574A" w:rsidP="00B6574A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Cs/>
          <w:color w:val="000000"/>
          <w:sz w:val="24"/>
          <w:szCs w:val="24"/>
        </w:rPr>
      </w:pPr>
      <w:r w:rsidRPr="0087666A">
        <w:rPr>
          <w:rFonts w:ascii="Calibri-Bold" w:hAnsi="Calibri-Bold" w:cs="Calibri-Bold"/>
          <w:bCs/>
          <w:color w:val="000000"/>
          <w:sz w:val="24"/>
          <w:szCs w:val="24"/>
        </w:rPr>
        <w:t>puh. 044 334 3237</w:t>
      </w:r>
      <w:r w:rsidRPr="00AD410F">
        <w:rPr>
          <w:rFonts w:ascii="Calibri-Bold" w:hAnsi="Calibri-Bold" w:cs="Calibri-Bold"/>
          <w:bCs/>
          <w:color w:val="000000"/>
          <w:sz w:val="24"/>
          <w:szCs w:val="24"/>
        </w:rPr>
        <w:t xml:space="preserve"> (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arkisin </w:t>
      </w:r>
      <w:r w:rsidRPr="00AD410F">
        <w:rPr>
          <w:rFonts w:ascii="Calibri-Bold" w:hAnsi="Calibri-Bold" w:cs="Calibri-Bold"/>
          <w:bCs/>
          <w:color w:val="000000"/>
          <w:sz w:val="24"/>
          <w:szCs w:val="24"/>
        </w:rPr>
        <w:t>klo 17 – 21)</w:t>
      </w:r>
    </w:p>
    <w:p w:rsidR="00B6574A" w:rsidRDefault="00B6574A" w:rsidP="00AD410F">
      <w:pPr>
        <w:autoSpaceDE w:val="0"/>
        <w:autoSpaceDN w:val="0"/>
        <w:adjustRightInd w:val="0"/>
        <w:spacing w:after="0" w:line="240" w:lineRule="auto"/>
        <w:jc w:val="both"/>
        <w:rPr>
          <w:rFonts w:cs="BradleyHandITC"/>
          <w:b/>
          <w:color w:val="333333"/>
          <w:sz w:val="28"/>
          <w:szCs w:val="28"/>
        </w:rPr>
        <w:sectPr w:rsidR="00B6574A" w:rsidSect="00B6574A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A4653" w:rsidRPr="001C1201" w:rsidRDefault="008A4653" w:rsidP="008A4653">
      <w:pPr>
        <w:autoSpaceDE w:val="0"/>
        <w:autoSpaceDN w:val="0"/>
        <w:adjustRightInd w:val="0"/>
        <w:spacing w:after="0" w:line="240" w:lineRule="auto"/>
        <w:jc w:val="both"/>
        <w:rPr>
          <w:rFonts w:cs="BradleyHandITC"/>
          <w:b/>
          <w:color w:val="333333"/>
          <w:sz w:val="28"/>
          <w:szCs w:val="28"/>
        </w:rPr>
      </w:pPr>
    </w:p>
    <w:sectPr w:rsidR="008A4653" w:rsidRPr="001C1201" w:rsidSect="00B6574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Hand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CD"/>
    <w:rsid w:val="00073FB2"/>
    <w:rsid w:val="000A27DD"/>
    <w:rsid w:val="000D37EB"/>
    <w:rsid w:val="001E5393"/>
    <w:rsid w:val="00222630"/>
    <w:rsid w:val="002728E2"/>
    <w:rsid w:val="002F099E"/>
    <w:rsid w:val="00302656"/>
    <w:rsid w:val="00347493"/>
    <w:rsid w:val="004A5287"/>
    <w:rsid w:val="004B1B62"/>
    <w:rsid w:val="004C0C92"/>
    <w:rsid w:val="00500E54"/>
    <w:rsid w:val="00501411"/>
    <w:rsid w:val="00542FDE"/>
    <w:rsid w:val="00596B67"/>
    <w:rsid w:val="005C4E62"/>
    <w:rsid w:val="00612026"/>
    <w:rsid w:val="0063524D"/>
    <w:rsid w:val="00646BA4"/>
    <w:rsid w:val="006C4905"/>
    <w:rsid w:val="00714FB0"/>
    <w:rsid w:val="00735266"/>
    <w:rsid w:val="0075114C"/>
    <w:rsid w:val="007818C2"/>
    <w:rsid w:val="007E17A0"/>
    <w:rsid w:val="00861FF5"/>
    <w:rsid w:val="008830A2"/>
    <w:rsid w:val="0088550B"/>
    <w:rsid w:val="008A4653"/>
    <w:rsid w:val="009343F1"/>
    <w:rsid w:val="0095639E"/>
    <w:rsid w:val="009A618F"/>
    <w:rsid w:val="009C7FF4"/>
    <w:rsid w:val="00A05B33"/>
    <w:rsid w:val="00A13C03"/>
    <w:rsid w:val="00A456CD"/>
    <w:rsid w:val="00A72EBC"/>
    <w:rsid w:val="00A83C00"/>
    <w:rsid w:val="00AC07BB"/>
    <w:rsid w:val="00AD410F"/>
    <w:rsid w:val="00AF7619"/>
    <w:rsid w:val="00B35E9F"/>
    <w:rsid w:val="00B6574A"/>
    <w:rsid w:val="00B81715"/>
    <w:rsid w:val="00C66CA3"/>
    <w:rsid w:val="00CB0FB1"/>
    <w:rsid w:val="00CB6B8E"/>
    <w:rsid w:val="00CC770F"/>
    <w:rsid w:val="00CF6A68"/>
    <w:rsid w:val="00D90241"/>
    <w:rsid w:val="00DE7C2E"/>
    <w:rsid w:val="00DF7900"/>
    <w:rsid w:val="00E505B7"/>
    <w:rsid w:val="00EB3CEE"/>
    <w:rsid w:val="00EC485C"/>
    <w:rsid w:val="00EF7321"/>
    <w:rsid w:val="00F33057"/>
    <w:rsid w:val="00F421B8"/>
    <w:rsid w:val="00FB45D1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4EF1"/>
  <w15:docId w15:val="{DAE3C116-34D5-421E-AE7B-6BD40D85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D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37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13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pa.kumpuniem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ja Sirpa</dc:creator>
  <cp:keywords/>
  <dc:description/>
  <cp:lastModifiedBy>Sirpa Kumpuniemi</cp:lastModifiedBy>
  <cp:revision>6</cp:revision>
  <dcterms:created xsi:type="dcterms:W3CDTF">2016-11-02T16:09:00Z</dcterms:created>
  <dcterms:modified xsi:type="dcterms:W3CDTF">2017-08-11T09:47:00Z</dcterms:modified>
</cp:coreProperties>
</file>